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EBC0" w14:textId="77777777" w:rsidR="00B17C5A" w:rsidRDefault="00B17C5A" w:rsidP="00B17C5A">
      <w:pPr>
        <w:pStyle w:val="a9"/>
        <w:spacing w:line="600" w:lineRule="exact"/>
        <w:ind w:left="0"/>
        <w:jc w:val="left"/>
        <w:outlineLvl w:val="1"/>
        <w:rPr>
          <w:rFonts w:ascii="仿宋_GB2312" w:eastAsia="仿宋_GB2312" w:hAnsi="仿宋_GB2312" w:cs="仿宋_GB2312" w:hint="eastAsia"/>
          <w:color w:val="000000"/>
          <w:sz w:val="28"/>
          <w:szCs w:val="28"/>
        </w:rPr>
      </w:pPr>
      <w:r>
        <w:rPr>
          <w:rFonts w:ascii="仿宋_GB2312" w:eastAsia="仿宋_GB2312" w:hAnsi="宋体" w:hint="eastAsia"/>
          <w:b/>
          <w:bCs/>
          <w:sz w:val="28"/>
          <w:szCs w:val="28"/>
        </w:rPr>
        <w:t>附件：</w:t>
      </w:r>
    </w:p>
    <w:p w14:paraId="1F4701D0" w14:textId="77777777" w:rsidR="00B17C5A" w:rsidRDefault="00B17C5A" w:rsidP="00B17C5A">
      <w:pPr>
        <w:spacing w:line="600" w:lineRule="exact"/>
        <w:jc w:val="center"/>
        <w:rPr>
          <w:rFonts w:ascii="方正小标宋简体" w:eastAsia="方正小标宋简体" w:hint="eastAsia"/>
          <w:sz w:val="28"/>
          <w:szCs w:val="28"/>
        </w:rPr>
      </w:pPr>
      <w:r>
        <w:rPr>
          <w:rFonts w:ascii="方正小标宋简体" w:eastAsia="方正小标宋简体" w:hint="eastAsia"/>
          <w:sz w:val="28"/>
          <w:szCs w:val="28"/>
        </w:rPr>
        <w:t>保密承诺书</w:t>
      </w:r>
    </w:p>
    <w:p w14:paraId="021D52F8" w14:textId="77777777" w:rsidR="00B17C5A" w:rsidRDefault="00B17C5A" w:rsidP="00B17C5A">
      <w:pPr>
        <w:rPr>
          <w:rFonts w:hint="eastAsia"/>
        </w:rPr>
      </w:pPr>
    </w:p>
    <w:p w14:paraId="3A04B5BB" w14:textId="77777777" w:rsidR="00B17C5A" w:rsidRDefault="00B17C5A" w:rsidP="00B17C5A">
      <w:pPr>
        <w:spacing w:line="600" w:lineRule="exact"/>
        <w:ind w:firstLineChars="200" w:firstLine="560"/>
        <w:rPr>
          <w:rFonts w:ascii="仿宋_GB2312" w:eastAsia="仿宋_GB2312" w:hint="eastAsia"/>
          <w:sz w:val="28"/>
          <w:szCs w:val="28"/>
        </w:rPr>
      </w:pPr>
      <w:proofErr w:type="gramStart"/>
      <w:r>
        <w:rPr>
          <w:rFonts w:ascii="仿宋_GB2312" w:eastAsia="仿宋_GB2312"/>
          <w:sz w:val="28"/>
          <w:szCs w:val="28"/>
        </w:rPr>
        <w:t>鉴于本</w:t>
      </w:r>
      <w:proofErr w:type="gramEnd"/>
      <w:r>
        <w:rPr>
          <w:rFonts w:ascii="仿宋_GB2312" w:eastAsia="仿宋_GB2312"/>
          <w:sz w:val="28"/>
          <w:szCs w:val="28"/>
        </w:rPr>
        <w:t>单位</w:t>
      </w:r>
      <w:proofErr w:type="gramStart"/>
      <w:r>
        <w:rPr>
          <w:rFonts w:ascii="仿宋_GB2312" w:eastAsia="仿宋_GB2312"/>
          <w:sz w:val="28"/>
          <w:szCs w:val="28"/>
        </w:rPr>
        <w:t>参与</w:t>
      </w:r>
      <w:r>
        <w:rPr>
          <w:rFonts w:ascii="仿宋_GB2312" w:eastAsia="仿宋_GB2312" w:hint="eastAsia"/>
          <w:sz w:val="28"/>
          <w:szCs w:val="28"/>
          <w:u w:val="single"/>
        </w:rPr>
        <w:t>雄安科技馆</w:t>
      </w:r>
      <w:proofErr w:type="gramEnd"/>
      <w:r>
        <w:rPr>
          <w:rFonts w:ascii="仿宋_GB2312" w:eastAsia="仿宋_GB2312" w:hint="eastAsia"/>
          <w:sz w:val="28"/>
          <w:szCs w:val="28"/>
          <w:u w:val="single"/>
        </w:rPr>
        <w:t>项目展教工程前期策划方案征集</w:t>
      </w:r>
      <w:r>
        <w:rPr>
          <w:rFonts w:ascii="仿宋_GB2312" w:eastAsia="仿宋_GB2312"/>
          <w:sz w:val="28"/>
          <w:szCs w:val="28"/>
        </w:rPr>
        <w:t>的活动，为维护方案征集活动的公平、公正、有序进行，保护征集单位的合法权益，本单位就方案征集</w:t>
      </w:r>
      <w:r>
        <w:rPr>
          <w:rFonts w:ascii="仿宋_GB2312" w:eastAsia="仿宋_GB2312" w:hint="eastAsia"/>
          <w:sz w:val="28"/>
          <w:szCs w:val="28"/>
        </w:rPr>
        <w:t>活动</w:t>
      </w:r>
      <w:r>
        <w:rPr>
          <w:rFonts w:ascii="仿宋_GB2312" w:eastAsia="仿宋_GB2312"/>
          <w:sz w:val="28"/>
          <w:szCs w:val="28"/>
        </w:rPr>
        <w:t>的保密事宜，郑重</w:t>
      </w:r>
      <w:proofErr w:type="gramStart"/>
      <w:r>
        <w:rPr>
          <w:rFonts w:ascii="仿宋_GB2312" w:eastAsia="仿宋_GB2312"/>
          <w:sz w:val="28"/>
          <w:szCs w:val="28"/>
        </w:rPr>
        <w:t>作出</w:t>
      </w:r>
      <w:proofErr w:type="gramEnd"/>
      <w:r>
        <w:rPr>
          <w:rFonts w:ascii="仿宋_GB2312" w:eastAsia="仿宋_GB2312"/>
          <w:sz w:val="28"/>
          <w:szCs w:val="28"/>
        </w:rPr>
        <w:t>如下承诺：</w:t>
      </w:r>
      <w:r>
        <w:rPr>
          <w:rFonts w:ascii="Cambria Math" w:eastAsia="仿宋_GB2312" w:hAnsi="Cambria Math" w:cs="Cambria Math"/>
          <w:sz w:val="28"/>
          <w:szCs w:val="28"/>
        </w:rPr>
        <w:t>​</w:t>
      </w:r>
    </w:p>
    <w:p w14:paraId="61BCA545" w14:textId="77777777" w:rsidR="00B17C5A" w:rsidRDefault="00B17C5A" w:rsidP="00B17C5A">
      <w:pPr>
        <w:spacing w:line="600" w:lineRule="exact"/>
        <w:ind w:firstLineChars="200" w:firstLine="560"/>
        <w:rPr>
          <w:rFonts w:ascii="仿宋_GB2312" w:eastAsia="仿宋_GB2312" w:hint="eastAsia"/>
          <w:sz w:val="28"/>
          <w:szCs w:val="28"/>
        </w:rPr>
      </w:pPr>
      <w:r>
        <w:rPr>
          <w:rFonts w:ascii="仿宋_GB2312" w:eastAsia="仿宋_GB2312"/>
          <w:sz w:val="28"/>
          <w:szCs w:val="28"/>
        </w:rPr>
        <w:t>一、保密范围</w:t>
      </w:r>
      <w:r>
        <w:rPr>
          <w:rFonts w:ascii="Cambria Math" w:eastAsia="仿宋_GB2312" w:hAnsi="Cambria Math" w:cs="Cambria Math"/>
          <w:sz w:val="28"/>
          <w:szCs w:val="28"/>
        </w:rPr>
        <w:t>​</w:t>
      </w:r>
    </w:p>
    <w:p w14:paraId="1D1D2CD9" w14:textId="77777777" w:rsidR="00B17C5A" w:rsidRDefault="00B17C5A" w:rsidP="00B17C5A">
      <w:pPr>
        <w:spacing w:line="600" w:lineRule="exact"/>
        <w:ind w:firstLineChars="200" w:firstLine="560"/>
        <w:rPr>
          <w:rFonts w:ascii="仿宋_GB2312" w:eastAsia="仿宋_GB2312" w:hint="eastAsia"/>
          <w:sz w:val="28"/>
          <w:szCs w:val="28"/>
        </w:rPr>
      </w:pPr>
      <w:r>
        <w:rPr>
          <w:rFonts w:ascii="仿宋_GB2312" w:eastAsia="仿宋_GB2312"/>
          <w:sz w:val="28"/>
          <w:szCs w:val="28"/>
        </w:rPr>
        <w:t>本单位承诺对在</w:t>
      </w:r>
      <w:r>
        <w:rPr>
          <w:rFonts w:ascii="仿宋_GB2312" w:eastAsia="仿宋_GB2312" w:hint="eastAsia"/>
          <w:sz w:val="28"/>
          <w:szCs w:val="28"/>
        </w:rPr>
        <w:t>方案征集</w:t>
      </w:r>
      <w:r>
        <w:rPr>
          <w:rFonts w:ascii="仿宋_GB2312" w:eastAsia="仿宋_GB2312"/>
          <w:sz w:val="28"/>
          <w:szCs w:val="28"/>
        </w:rPr>
        <w:t>过程中知悉的以下信息承担保密义务：</w:t>
      </w:r>
    </w:p>
    <w:p w14:paraId="034E4013" w14:textId="77777777" w:rsidR="00B17C5A" w:rsidRDefault="00B17C5A" w:rsidP="00B17C5A">
      <w:pPr>
        <w:spacing w:line="600" w:lineRule="exact"/>
        <w:ind w:firstLineChars="200" w:firstLine="560"/>
        <w:rPr>
          <w:rFonts w:ascii="Cambria Math" w:eastAsia="仿宋_GB2312" w:hAnsi="Cambria Math" w:cs="Cambria Math"/>
          <w:sz w:val="28"/>
          <w:szCs w:val="28"/>
        </w:rPr>
      </w:pPr>
      <w:r>
        <w:rPr>
          <w:rFonts w:ascii="仿宋_GB2312" w:eastAsia="仿宋_GB2312"/>
          <w:sz w:val="28"/>
          <w:szCs w:val="28"/>
        </w:rPr>
        <w:t>（</w:t>
      </w:r>
      <w:r>
        <w:rPr>
          <w:rFonts w:ascii="仿宋_GB2312" w:eastAsia="仿宋_GB2312" w:hint="eastAsia"/>
          <w:sz w:val="28"/>
          <w:szCs w:val="28"/>
        </w:rPr>
        <w:t>一</w:t>
      </w:r>
      <w:r>
        <w:rPr>
          <w:rFonts w:ascii="仿宋_GB2312" w:eastAsia="仿宋_GB2312"/>
          <w:sz w:val="28"/>
          <w:szCs w:val="28"/>
        </w:rPr>
        <w:t>）征集单位提供的与项目相关的</w:t>
      </w:r>
      <w:r>
        <w:rPr>
          <w:rFonts w:ascii="仿宋_GB2312" w:eastAsia="仿宋_GB2312" w:hint="eastAsia"/>
          <w:sz w:val="28"/>
          <w:szCs w:val="28"/>
        </w:rPr>
        <w:t>所有</w:t>
      </w:r>
      <w:r>
        <w:rPr>
          <w:rFonts w:ascii="仿宋_GB2312" w:eastAsia="仿宋_GB2312"/>
          <w:sz w:val="28"/>
          <w:szCs w:val="28"/>
        </w:rPr>
        <w:t>资料，</w:t>
      </w:r>
      <w:r>
        <w:rPr>
          <w:rFonts w:ascii="仿宋_GB2312" w:eastAsia="仿宋_GB2312" w:hint="eastAsia"/>
          <w:sz w:val="28"/>
          <w:szCs w:val="28"/>
        </w:rPr>
        <w:t>无论是否公开，</w:t>
      </w:r>
      <w:r>
        <w:rPr>
          <w:rFonts w:ascii="仿宋_GB2312" w:eastAsia="仿宋_GB2312"/>
          <w:sz w:val="28"/>
          <w:szCs w:val="28"/>
        </w:rPr>
        <w:t>包括但不限于项目</w:t>
      </w:r>
      <w:r>
        <w:rPr>
          <w:rFonts w:ascii="仿宋_GB2312" w:eastAsia="仿宋_GB2312" w:hint="eastAsia"/>
          <w:sz w:val="28"/>
          <w:szCs w:val="28"/>
        </w:rPr>
        <w:t>相关前期资料、方案征集任务书、</w:t>
      </w:r>
      <w:r>
        <w:rPr>
          <w:rFonts w:ascii="仿宋_GB2312;汉仪仿宋KW" w:eastAsia="仿宋_GB2312;汉仪仿宋KW" w:hAnsi="仿宋_GB2312;汉仪仿宋KW" w:hint="eastAsia"/>
          <w:sz w:val="28"/>
          <w:szCs w:val="28"/>
        </w:rPr>
        <w:t>内部讨论文件</w:t>
      </w:r>
      <w:r>
        <w:rPr>
          <w:rFonts w:ascii="仿宋_GB2312" w:eastAsia="仿宋_GB2312"/>
          <w:sz w:val="28"/>
          <w:szCs w:val="28"/>
        </w:rPr>
        <w:t>等。</w:t>
      </w:r>
    </w:p>
    <w:p w14:paraId="6BFCD811" w14:textId="77777777" w:rsidR="00B17C5A" w:rsidRDefault="00B17C5A" w:rsidP="00B17C5A">
      <w:pPr>
        <w:spacing w:line="600" w:lineRule="exact"/>
        <w:ind w:firstLineChars="200" w:firstLine="560"/>
        <w:rPr>
          <w:rFonts w:ascii="仿宋_GB2312" w:eastAsia="仿宋_GB2312" w:hint="eastAsia"/>
          <w:sz w:val="28"/>
          <w:szCs w:val="28"/>
        </w:rPr>
      </w:pPr>
      <w:r>
        <w:rPr>
          <w:rFonts w:ascii="仿宋_GB2312" w:eastAsia="仿宋_GB2312" w:hint="eastAsia"/>
          <w:sz w:val="28"/>
          <w:szCs w:val="28"/>
        </w:rPr>
        <w:t>（二）</w:t>
      </w:r>
      <w:r>
        <w:rPr>
          <w:rFonts w:ascii="仿宋_GB2312" w:eastAsia="仿宋_GB2312"/>
          <w:sz w:val="28"/>
          <w:szCs w:val="28"/>
        </w:rPr>
        <w:t>其他与该项目方案征集活动相关的、依法或依约</w:t>
      </w:r>
      <w:proofErr w:type="gramStart"/>
      <w:r>
        <w:rPr>
          <w:rFonts w:ascii="仿宋_GB2312" w:eastAsia="仿宋_GB2312"/>
          <w:sz w:val="28"/>
          <w:szCs w:val="28"/>
        </w:rPr>
        <w:t>定应当</w:t>
      </w:r>
      <w:proofErr w:type="gramEnd"/>
      <w:r>
        <w:rPr>
          <w:rFonts w:ascii="仿宋_GB2312" w:eastAsia="仿宋_GB2312"/>
          <w:sz w:val="28"/>
          <w:szCs w:val="28"/>
        </w:rPr>
        <w:t>保密的信息。</w:t>
      </w:r>
      <w:r>
        <w:rPr>
          <w:rFonts w:ascii="Cambria Math" w:eastAsia="仿宋_GB2312" w:hAnsi="Cambria Math" w:cs="Cambria Math"/>
          <w:sz w:val="28"/>
          <w:szCs w:val="28"/>
        </w:rPr>
        <w:t>​</w:t>
      </w:r>
    </w:p>
    <w:p w14:paraId="5DF9E2BC" w14:textId="77777777" w:rsidR="00B17C5A" w:rsidRDefault="00B17C5A" w:rsidP="00B17C5A">
      <w:pPr>
        <w:spacing w:line="600" w:lineRule="exact"/>
        <w:ind w:firstLineChars="200" w:firstLine="560"/>
        <w:rPr>
          <w:rFonts w:ascii="仿宋_GB2312" w:eastAsia="仿宋_GB2312" w:hint="eastAsia"/>
          <w:sz w:val="28"/>
          <w:szCs w:val="28"/>
        </w:rPr>
      </w:pPr>
      <w:r>
        <w:rPr>
          <w:rFonts w:ascii="仿宋_GB2312" w:eastAsia="仿宋_GB2312"/>
          <w:sz w:val="28"/>
          <w:szCs w:val="28"/>
        </w:rPr>
        <w:t>二、保密期限</w:t>
      </w:r>
      <w:r>
        <w:rPr>
          <w:rFonts w:ascii="Cambria Math" w:eastAsia="仿宋_GB2312" w:hAnsi="Cambria Math" w:cs="Cambria Math"/>
          <w:sz w:val="28"/>
          <w:szCs w:val="28"/>
        </w:rPr>
        <w:t>​</w:t>
      </w:r>
    </w:p>
    <w:p w14:paraId="567C400E" w14:textId="77777777" w:rsidR="00B17C5A" w:rsidRDefault="00B17C5A" w:rsidP="00B17C5A">
      <w:pPr>
        <w:spacing w:line="600" w:lineRule="exact"/>
        <w:ind w:firstLineChars="200" w:firstLine="560"/>
        <w:rPr>
          <w:rFonts w:ascii="Cambria Math" w:eastAsia="仿宋_GB2312" w:hAnsi="Cambria Math" w:cs="Cambria Math"/>
          <w:sz w:val="28"/>
          <w:szCs w:val="28"/>
        </w:rPr>
      </w:pPr>
      <w:r>
        <w:rPr>
          <w:rFonts w:ascii="仿宋_GB2312" w:eastAsia="仿宋_GB2312"/>
          <w:sz w:val="28"/>
          <w:szCs w:val="28"/>
        </w:rPr>
        <w:t>保密期限自本单位知悉保密信息之日起至该信息依法公开之日止。即使本次方案征集活动结束，上述保密义务仍然有效。</w:t>
      </w:r>
      <w:r>
        <w:rPr>
          <w:rFonts w:ascii="Cambria Math" w:eastAsia="仿宋_GB2312" w:hAnsi="Cambria Math" w:cs="Cambria Math"/>
          <w:sz w:val="28"/>
          <w:szCs w:val="28"/>
        </w:rPr>
        <w:t>​</w:t>
      </w:r>
    </w:p>
    <w:p w14:paraId="77B2394A" w14:textId="77777777" w:rsidR="00B17C5A" w:rsidRDefault="00B17C5A" w:rsidP="00B17C5A">
      <w:pPr>
        <w:spacing w:line="600" w:lineRule="exact"/>
        <w:ind w:firstLineChars="200" w:firstLine="560"/>
        <w:rPr>
          <w:rFonts w:ascii="仿宋_GB2312" w:eastAsia="仿宋_GB2312" w:hint="eastAsia"/>
          <w:sz w:val="28"/>
          <w:szCs w:val="28"/>
        </w:rPr>
      </w:pPr>
      <w:r>
        <w:rPr>
          <w:rFonts w:ascii="Cambria Math" w:eastAsia="仿宋_GB2312" w:hAnsi="Cambria Math" w:cs="Cambria Math"/>
          <w:sz w:val="28"/>
          <w:szCs w:val="28"/>
        </w:rPr>
        <w:t>三、</w:t>
      </w:r>
      <w:r>
        <w:rPr>
          <w:rFonts w:ascii="仿宋_GB2312" w:eastAsia="仿宋_GB2312"/>
          <w:sz w:val="28"/>
          <w:szCs w:val="28"/>
        </w:rPr>
        <w:t>保密责任</w:t>
      </w:r>
      <w:r>
        <w:rPr>
          <w:rFonts w:ascii="Cambria Math" w:eastAsia="仿宋_GB2312" w:hAnsi="Cambria Math" w:cs="Cambria Math"/>
          <w:sz w:val="28"/>
          <w:szCs w:val="28"/>
        </w:rPr>
        <w:t>​</w:t>
      </w:r>
    </w:p>
    <w:p w14:paraId="0B4CD4C8" w14:textId="77777777" w:rsidR="00B17C5A" w:rsidRDefault="00B17C5A" w:rsidP="00B17C5A">
      <w:pPr>
        <w:spacing w:line="600" w:lineRule="exact"/>
        <w:ind w:firstLineChars="200" w:firstLine="560"/>
        <w:rPr>
          <w:rFonts w:ascii="仿宋_GB2312" w:eastAsia="仿宋_GB2312" w:hint="eastAsia"/>
          <w:sz w:val="28"/>
          <w:szCs w:val="28"/>
        </w:rPr>
      </w:pPr>
      <w:r>
        <w:rPr>
          <w:rFonts w:ascii="仿宋_GB2312" w:eastAsia="仿宋_GB2312"/>
          <w:sz w:val="28"/>
          <w:szCs w:val="28"/>
        </w:rPr>
        <w:t>（</w:t>
      </w:r>
      <w:r>
        <w:rPr>
          <w:rFonts w:ascii="仿宋_GB2312" w:eastAsia="仿宋_GB2312" w:hint="eastAsia"/>
          <w:sz w:val="28"/>
          <w:szCs w:val="28"/>
        </w:rPr>
        <w:t>一</w:t>
      </w:r>
      <w:r>
        <w:rPr>
          <w:rFonts w:ascii="仿宋_GB2312" w:eastAsia="仿宋_GB2312"/>
          <w:sz w:val="28"/>
          <w:szCs w:val="28"/>
        </w:rPr>
        <w:t>）本单位应采取合理的保密措施，妥善保管知悉的保密信息，防止信息泄露。未经</w:t>
      </w:r>
      <w:r>
        <w:rPr>
          <w:rFonts w:ascii="仿宋_GB2312" w:eastAsia="仿宋_GB2312" w:hint="eastAsia"/>
          <w:sz w:val="28"/>
          <w:szCs w:val="28"/>
        </w:rPr>
        <w:t>征集单位</w:t>
      </w:r>
      <w:r>
        <w:rPr>
          <w:rFonts w:ascii="仿宋_GB2312" w:eastAsia="仿宋_GB2312"/>
          <w:sz w:val="28"/>
          <w:szCs w:val="28"/>
        </w:rPr>
        <w:t>书面同意，不得向任何第三方泄露保密信息，也不得用于本次方案征集活动以外的任何目的。</w:t>
      </w:r>
      <w:r>
        <w:rPr>
          <w:rFonts w:ascii="Cambria Math" w:eastAsia="仿宋_GB2312" w:hAnsi="Cambria Math" w:cs="Cambria Math"/>
          <w:sz w:val="28"/>
          <w:szCs w:val="28"/>
        </w:rPr>
        <w:t>​</w:t>
      </w:r>
    </w:p>
    <w:p w14:paraId="1D8BAABD" w14:textId="77777777" w:rsidR="00B17C5A" w:rsidRDefault="00B17C5A" w:rsidP="00B17C5A">
      <w:pPr>
        <w:spacing w:line="600" w:lineRule="exact"/>
        <w:ind w:firstLineChars="200" w:firstLine="560"/>
        <w:rPr>
          <w:rFonts w:ascii="仿宋_GB2312" w:eastAsia="仿宋_GB2312" w:hint="eastAsia"/>
          <w:sz w:val="28"/>
          <w:szCs w:val="28"/>
        </w:rPr>
      </w:pPr>
      <w:r>
        <w:rPr>
          <w:rFonts w:ascii="仿宋_GB2312" w:eastAsia="仿宋_GB2312"/>
          <w:sz w:val="28"/>
          <w:szCs w:val="28"/>
        </w:rPr>
        <w:t>（</w:t>
      </w:r>
      <w:r>
        <w:rPr>
          <w:rFonts w:ascii="仿宋_GB2312" w:eastAsia="仿宋_GB2312" w:hint="eastAsia"/>
          <w:sz w:val="28"/>
          <w:szCs w:val="28"/>
        </w:rPr>
        <w:t>二</w:t>
      </w:r>
      <w:r>
        <w:rPr>
          <w:rFonts w:ascii="仿宋_GB2312" w:eastAsia="仿宋_GB2312"/>
          <w:sz w:val="28"/>
          <w:szCs w:val="28"/>
        </w:rPr>
        <w:t>）本单位仅能将保密信息披露给为参与本次方案征集活动所必需的内部工作人员，且应确保</w:t>
      </w:r>
      <w:r>
        <w:rPr>
          <w:rFonts w:ascii="仿宋_GB2312" w:eastAsia="仿宋_GB2312" w:hint="eastAsia"/>
          <w:sz w:val="28"/>
          <w:szCs w:val="28"/>
        </w:rPr>
        <w:t>该</w:t>
      </w:r>
      <w:r>
        <w:rPr>
          <w:rFonts w:ascii="仿宋_GB2312" w:eastAsia="仿宋_GB2312"/>
          <w:sz w:val="28"/>
          <w:szCs w:val="28"/>
        </w:rPr>
        <w:t>工作人员同样遵守本保密承诺，并对其工作人员的行为承担连带责任。</w:t>
      </w:r>
      <w:r>
        <w:rPr>
          <w:rFonts w:ascii="Cambria Math" w:eastAsia="仿宋_GB2312" w:hAnsi="Cambria Math" w:cs="Cambria Math"/>
          <w:sz w:val="28"/>
          <w:szCs w:val="28"/>
        </w:rPr>
        <w:t>​</w:t>
      </w:r>
    </w:p>
    <w:p w14:paraId="1221E357" w14:textId="77777777" w:rsidR="00B17C5A" w:rsidRDefault="00B17C5A" w:rsidP="00B17C5A">
      <w:pPr>
        <w:spacing w:line="600" w:lineRule="exact"/>
        <w:ind w:firstLineChars="200" w:firstLine="560"/>
        <w:rPr>
          <w:rFonts w:ascii="仿宋_GB2312" w:eastAsia="仿宋_GB2312" w:hint="eastAsia"/>
          <w:sz w:val="28"/>
          <w:szCs w:val="28"/>
        </w:rPr>
      </w:pPr>
      <w:r>
        <w:rPr>
          <w:rFonts w:ascii="仿宋_GB2312" w:eastAsia="仿宋_GB2312"/>
          <w:sz w:val="28"/>
          <w:szCs w:val="28"/>
        </w:rPr>
        <w:t>（</w:t>
      </w:r>
      <w:r>
        <w:rPr>
          <w:rFonts w:ascii="仿宋_GB2312" w:eastAsia="仿宋_GB2312" w:hint="eastAsia"/>
          <w:sz w:val="28"/>
          <w:szCs w:val="28"/>
        </w:rPr>
        <w:t>三</w:t>
      </w:r>
      <w:r>
        <w:rPr>
          <w:rFonts w:ascii="仿宋_GB2312" w:eastAsia="仿宋_GB2312"/>
          <w:sz w:val="28"/>
          <w:szCs w:val="28"/>
        </w:rPr>
        <w:t>）</w:t>
      </w:r>
      <w:r w:rsidRPr="000F591C">
        <w:rPr>
          <w:rFonts w:ascii="仿宋_GB2312" w:eastAsia="仿宋_GB2312" w:hint="eastAsia"/>
          <w:sz w:val="28"/>
          <w:szCs w:val="28"/>
        </w:rPr>
        <w:t>若因本单位的原因导致保密信息泄露，本单位应立即采取</w:t>
      </w:r>
      <w:r w:rsidRPr="000F591C">
        <w:rPr>
          <w:rFonts w:ascii="仿宋_GB2312" w:eastAsia="仿宋_GB2312" w:hint="eastAsia"/>
          <w:sz w:val="28"/>
          <w:szCs w:val="28"/>
        </w:rPr>
        <w:lastRenderedPageBreak/>
        <w:t>措施防止损失扩大，并承担征集单位因此遭受的全部损失。本单位愿意承担由此产生的一切法律责任，包括但不限于直接损失、间接损失、预期利益损失、律师费用、诉讼费用等，同时征集单位有权解除与本单位的相关协议，要求本单位退还奖金，并要求本单位支付违约金，违约金金额为保密信息涉及项目金额的[30]%。</w:t>
      </w:r>
      <w:r>
        <w:rPr>
          <w:rFonts w:ascii="Cambria Math" w:eastAsia="仿宋_GB2312" w:hAnsi="Cambria Math" w:cs="Cambria Math"/>
          <w:sz w:val="28"/>
          <w:szCs w:val="28"/>
        </w:rPr>
        <w:t>​</w:t>
      </w:r>
    </w:p>
    <w:p w14:paraId="391B2971" w14:textId="77777777" w:rsidR="00B17C5A" w:rsidRDefault="00B17C5A" w:rsidP="00B17C5A">
      <w:pPr>
        <w:spacing w:line="600" w:lineRule="exact"/>
        <w:ind w:firstLineChars="200" w:firstLine="560"/>
        <w:rPr>
          <w:rFonts w:ascii="仿宋_GB2312" w:eastAsia="仿宋_GB2312" w:hint="eastAsia"/>
          <w:sz w:val="28"/>
          <w:szCs w:val="28"/>
        </w:rPr>
      </w:pPr>
      <w:r>
        <w:rPr>
          <w:rFonts w:ascii="仿宋_GB2312" w:eastAsia="仿宋_GB2312"/>
          <w:sz w:val="28"/>
          <w:szCs w:val="28"/>
        </w:rPr>
        <w:t>（</w:t>
      </w:r>
      <w:r>
        <w:rPr>
          <w:rFonts w:ascii="仿宋_GB2312" w:eastAsia="仿宋_GB2312" w:hint="eastAsia"/>
          <w:sz w:val="28"/>
          <w:szCs w:val="28"/>
        </w:rPr>
        <w:t>四</w:t>
      </w:r>
      <w:r>
        <w:rPr>
          <w:rFonts w:ascii="仿宋_GB2312" w:eastAsia="仿宋_GB2312"/>
          <w:sz w:val="28"/>
          <w:szCs w:val="28"/>
        </w:rPr>
        <w:t>）如违反本保密承诺，</w:t>
      </w:r>
      <w:r>
        <w:rPr>
          <w:rFonts w:ascii="仿宋_GB2312" w:eastAsia="仿宋_GB2312" w:hint="eastAsia"/>
          <w:sz w:val="28"/>
          <w:szCs w:val="28"/>
        </w:rPr>
        <w:t>征集单位</w:t>
      </w:r>
      <w:r>
        <w:rPr>
          <w:rFonts w:ascii="仿宋_GB2312" w:eastAsia="仿宋_GB2312"/>
          <w:sz w:val="28"/>
          <w:szCs w:val="28"/>
        </w:rPr>
        <w:t>有权追究其相应的法律责任。</w:t>
      </w:r>
    </w:p>
    <w:p w14:paraId="6211ADAA" w14:textId="77777777" w:rsidR="00B17C5A" w:rsidRDefault="00B17C5A" w:rsidP="00B17C5A">
      <w:pPr>
        <w:spacing w:line="600" w:lineRule="exact"/>
        <w:ind w:firstLineChars="200" w:firstLine="560"/>
        <w:rPr>
          <w:rFonts w:ascii="仿宋_GB2312" w:eastAsia="仿宋_GB2312" w:hint="eastAsia"/>
          <w:sz w:val="28"/>
          <w:szCs w:val="28"/>
        </w:rPr>
      </w:pPr>
      <w:proofErr w:type="gramStart"/>
      <w:r>
        <w:rPr>
          <w:rFonts w:ascii="仿宋_GB2312" w:eastAsia="仿宋_GB2312"/>
          <w:sz w:val="28"/>
          <w:szCs w:val="28"/>
        </w:rPr>
        <w:t>本承诺</w:t>
      </w:r>
      <w:proofErr w:type="gramEnd"/>
      <w:r>
        <w:rPr>
          <w:rFonts w:ascii="仿宋_GB2312" w:eastAsia="仿宋_GB2312"/>
          <w:sz w:val="28"/>
          <w:szCs w:val="28"/>
        </w:rPr>
        <w:t>书自本单位盖章之日起生效。</w:t>
      </w:r>
      <w:r>
        <w:rPr>
          <w:rFonts w:ascii="Cambria Math" w:eastAsia="仿宋_GB2312" w:hAnsi="Cambria Math" w:cs="Cambria Math"/>
          <w:sz w:val="28"/>
          <w:szCs w:val="28"/>
        </w:rPr>
        <w:t>​</w:t>
      </w:r>
    </w:p>
    <w:p w14:paraId="5B4035E3" w14:textId="77777777" w:rsidR="00B17C5A" w:rsidRDefault="00B17C5A" w:rsidP="00B17C5A">
      <w:pPr>
        <w:wordWrap w:val="0"/>
        <w:spacing w:beforeLines="200" w:before="624" w:line="600" w:lineRule="exact"/>
        <w:ind w:firstLine="198"/>
        <w:jc w:val="right"/>
        <w:rPr>
          <w:rFonts w:ascii="仿宋_GB2312" w:eastAsia="仿宋_GB2312" w:hint="eastAsia"/>
          <w:sz w:val="28"/>
          <w:szCs w:val="28"/>
          <w:u w:val="single"/>
        </w:rPr>
      </w:pPr>
      <w:r>
        <w:rPr>
          <w:rFonts w:ascii="仿宋_GB2312" w:eastAsia="仿宋_GB2312"/>
          <w:sz w:val="28"/>
          <w:szCs w:val="28"/>
        </w:rPr>
        <w:t>承诺单位（盖章）：</w:t>
      </w:r>
      <w:r>
        <w:rPr>
          <w:rFonts w:ascii="仿宋_GB2312" w:eastAsia="仿宋_GB2312" w:hint="eastAsia"/>
          <w:sz w:val="28"/>
          <w:szCs w:val="28"/>
          <w:u w:val="single"/>
        </w:rPr>
        <w:t xml:space="preserve">                  </w:t>
      </w:r>
    </w:p>
    <w:p w14:paraId="49602B38" w14:textId="77777777" w:rsidR="00B17C5A" w:rsidRDefault="00B17C5A" w:rsidP="00B17C5A">
      <w:pPr>
        <w:spacing w:line="600" w:lineRule="exact"/>
        <w:ind w:firstLine="200"/>
        <w:jc w:val="right"/>
        <w:rPr>
          <w:rFonts w:hint="eastAsia"/>
        </w:rPr>
      </w:pPr>
      <w:r>
        <w:rPr>
          <w:rFonts w:ascii="仿宋_GB2312" w:eastAsia="仿宋_GB2312"/>
          <w:sz w:val="28"/>
          <w:szCs w:val="28"/>
        </w:rPr>
        <w:t>日期：</w:t>
      </w:r>
      <w:r>
        <w:rPr>
          <w:rFonts w:ascii="仿宋_GB2312" w:eastAsia="仿宋_GB2312" w:hint="eastAsia"/>
          <w:sz w:val="28"/>
          <w:szCs w:val="28"/>
          <w:u w:val="single"/>
        </w:rPr>
        <w:t xml:space="preserve">    </w:t>
      </w:r>
      <w:r>
        <w:rPr>
          <w:rFonts w:ascii="仿宋_GB2312" w:eastAsia="仿宋_GB2312"/>
          <w:sz w:val="28"/>
          <w:szCs w:val="28"/>
        </w:rPr>
        <w:t>年</w:t>
      </w:r>
      <w:r>
        <w:rPr>
          <w:rFonts w:ascii="仿宋_GB2312" w:eastAsia="仿宋_GB2312" w:hint="eastAsia"/>
          <w:sz w:val="28"/>
          <w:szCs w:val="28"/>
          <w:u w:val="single"/>
        </w:rPr>
        <w:t xml:space="preserve">    </w:t>
      </w:r>
      <w:r>
        <w:rPr>
          <w:rFonts w:ascii="仿宋_GB2312" w:eastAsia="仿宋_GB2312"/>
          <w:sz w:val="28"/>
          <w:szCs w:val="28"/>
        </w:rPr>
        <w:t>月</w:t>
      </w:r>
      <w:r>
        <w:rPr>
          <w:rFonts w:ascii="仿宋_GB2312" w:eastAsia="仿宋_GB2312" w:hint="eastAsia"/>
          <w:sz w:val="28"/>
          <w:szCs w:val="28"/>
          <w:u w:val="single"/>
        </w:rPr>
        <w:t xml:space="preserve">    </w:t>
      </w:r>
      <w:r>
        <w:rPr>
          <w:rFonts w:ascii="仿宋_GB2312" w:eastAsia="仿宋_GB2312"/>
          <w:sz w:val="28"/>
          <w:szCs w:val="28"/>
        </w:rPr>
        <w:t>日</w:t>
      </w:r>
    </w:p>
    <w:p w14:paraId="0E783235" w14:textId="77777777" w:rsidR="00C00439" w:rsidRPr="00B17C5A" w:rsidRDefault="00C00439">
      <w:pPr>
        <w:rPr>
          <w:rFonts w:hint="eastAsia"/>
        </w:rPr>
      </w:pPr>
    </w:p>
    <w:sectPr w:rsidR="00C00439" w:rsidRPr="00B17C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_GB2312;汉仪仿宋KW">
    <w:altName w:val="仿宋"/>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5A"/>
    <w:rsid w:val="000D2A75"/>
    <w:rsid w:val="007E1C79"/>
    <w:rsid w:val="00B17C5A"/>
    <w:rsid w:val="00C00439"/>
    <w:rsid w:val="00C71CB9"/>
    <w:rsid w:val="00D26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EAD9"/>
  <w15:chartTrackingRefBased/>
  <w15:docId w15:val="{A04A721C-7C60-4FE2-A08F-3AFAEFFF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7C5A"/>
    <w:pPr>
      <w:widowControl w:val="0"/>
      <w:jc w:val="both"/>
    </w:pPr>
    <w:rPr>
      <w:rFonts w:ascii="等线" w:eastAsia="等线" w:hAnsi="等线" w:cs="Times New Roman"/>
    </w:rPr>
  </w:style>
  <w:style w:type="paragraph" w:styleId="1">
    <w:name w:val="heading 1"/>
    <w:basedOn w:val="a"/>
    <w:next w:val="a"/>
    <w:link w:val="10"/>
    <w:uiPriority w:val="9"/>
    <w:qFormat/>
    <w:rsid w:val="00B17C5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17C5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17C5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17C5A"/>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B17C5A"/>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B17C5A"/>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B17C5A"/>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B17C5A"/>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B17C5A"/>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7C5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17C5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17C5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17C5A"/>
    <w:rPr>
      <w:rFonts w:cstheme="majorBidi"/>
      <w:color w:val="0F4761" w:themeColor="accent1" w:themeShade="BF"/>
      <w:sz w:val="28"/>
      <w:szCs w:val="28"/>
    </w:rPr>
  </w:style>
  <w:style w:type="character" w:customStyle="1" w:styleId="50">
    <w:name w:val="标题 5 字符"/>
    <w:basedOn w:val="a0"/>
    <w:link w:val="5"/>
    <w:uiPriority w:val="9"/>
    <w:semiHidden/>
    <w:rsid w:val="00B17C5A"/>
    <w:rPr>
      <w:rFonts w:cstheme="majorBidi"/>
      <w:color w:val="0F4761" w:themeColor="accent1" w:themeShade="BF"/>
      <w:sz w:val="24"/>
      <w:szCs w:val="24"/>
    </w:rPr>
  </w:style>
  <w:style w:type="character" w:customStyle="1" w:styleId="60">
    <w:name w:val="标题 6 字符"/>
    <w:basedOn w:val="a0"/>
    <w:link w:val="6"/>
    <w:uiPriority w:val="9"/>
    <w:semiHidden/>
    <w:rsid w:val="00B17C5A"/>
    <w:rPr>
      <w:rFonts w:cstheme="majorBidi"/>
      <w:b/>
      <w:bCs/>
      <w:color w:val="0F4761" w:themeColor="accent1" w:themeShade="BF"/>
    </w:rPr>
  </w:style>
  <w:style w:type="character" w:customStyle="1" w:styleId="70">
    <w:name w:val="标题 7 字符"/>
    <w:basedOn w:val="a0"/>
    <w:link w:val="7"/>
    <w:uiPriority w:val="9"/>
    <w:semiHidden/>
    <w:rsid w:val="00B17C5A"/>
    <w:rPr>
      <w:rFonts w:cstheme="majorBidi"/>
      <w:b/>
      <w:bCs/>
      <w:color w:val="595959" w:themeColor="text1" w:themeTint="A6"/>
    </w:rPr>
  </w:style>
  <w:style w:type="character" w:customStyle="1" w:styleId="80">
    <w:name w:val="标题 8 字符"/>
    <w:basedOn w:val="a0"/>
    <w:link w:val="8"/>
    <w:uiPriority w:val="9"/>
    <w:semiHidden/>
    <w:rsid w:val="00B17C5A"/>
    <w:rPr>
      <w:rFonts w:cstheme="majorBidi"/>
      <w:color w:val="595959" w:themeColor="text1" w:themeTint="A6"/>
    </w:rPr>
  </w:style>
  <w:style w:type="character" w:customStyle="1" w:styleId="90">
    <w:name w:val="标题 9 字符"/>
    <w:basedOn w:val="a0"/>
    <w:link w:val="9"/>
    <w:uiPriority w:val="9"/>
    <w:semiHidden/>
    <w:rsid w:val="00B17C5A"/>
    <w:rPr>
      <w:rFonts w:eastAsiaTheme="majorEastAsia" w:cstheme="majorBidi"/>
      <w:color w:val="595959" w:themeColor="text1" w:themeTint="A6"/>
    </w:rPr>
  </w:style>
  <w:style w:type="paragraph" w:styleId="a3">
    <w:name w:val="Title"/>
    <w:basedOn w:val="a"/>
    <w:next w:val="a"/>
    <w:link w:val="a4"/>
    <w:uiPriority w:val="10"/>
    <w:qFormat/>
    <w:rsid w:val="00B17C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7C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7C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7C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7C5A"/>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B17C5A"/>
    <w:rPr>
      <w:i/>
      <w:iCs/>
      <w:color w:val="404040" w:themeColor="text1" w:themeTint="BF"/>
    </w:rPr>
  </w:style>
  <w:style w:type="paragraph" w:styleId="a9">
    <w:name w:val="List Paragraph"/>
    <w:basedOn w:val="a"/>
    <w:uiPriority w:val="34"/>
    <w:qFormat/>
    <w:rsid w:val="00B17C5A"/>
    <w:pPr>
      <w:ind w:left="720"/>
      <w:contextualSpacing/>
    </w:pPr>
    <w:rPr>
      <w:rFonts w:asciiTheme="minorHAnsi" w:eastAsiaTheme="minorEastAsia" w:hAnsiTheme="minorHAnsi" w:cstheme="minorBidi"/>
    </w:rPr>
  </w:style>
  <w:style w:type="character" w:styleId="aa">
    <w:name w:val="Intense Emphasis"/>
    <w:basedOn w:val="a0"/>
    <w:uiPriority w:val="21"/>
    <w:qFormat/>
    <w:rsid w:val="00B17C5A"/>
    <w:rPr>
      <w:i/>
      <w:iCs/>
      <w:color w:val="0F4761" w:themeColor="accent1" w:themeShade="BF"/>
    </w:rPr>
  </w:style>
  <w:style w:type="paragraph" w:styleId="ab">
    <w:name w:val="Intense Quote"/>
    <w:basedOn w:val="a"/>
    <w:next w:val="a"/>
    <w:link w:val="ac"/>
    <w:uiPriority w:val="30"/>
    <w:qFormat/>
    <w:rsid w:val="00B17C5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B17C5A"/>
    <w:rPr>
      <w:i/>
      <w:iCs/>
      <w:color w:val="0F4761" w:themeColor="accent1" w:themeShade="BF"/>
    </w:rPr>
  </w:style>
  <w:style w:type="character" w:styleId="ad">
    <w:name w:val="Intense Reference"/>
    <w:basedOn w:val="a0"/>
    <w:uiPriority w:val="32"/>
    <w:qFormat/>
    <w:rsid w:val="00B17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Wei</dc:creator>
  <cp:keywords/>
  <dc:description/>
  <cp:lastModifiedBy>Yao Wei</cp:lastModifiedBy>
  <cp:revision>1</cp:revision>
  <dcterms:created xsi:type="dcterms:W3CDTF">2025-09-19T09:27:00Z</dcterms:created>
  <dcterms:modified xsi:type="dcterms:W3CDTF">2025-09-19T09:28:00Z</dcterms:modified>
</cp:coreProperties>
</file>