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8269" w14:textId="77777777" w:rsidR="004036F8" w:rsidRPr="004036F8" w:rsidRDefault="004036F8" w:rsidP="00CC5FE6">
      <w:pPr>
        <w:widowControl/>
        <w:jc w:val="center"/>
        <w:rPr>
          <w:b/>
          <w:sz w:val="25"/>
          <w:szCs w:val="25"/>
        </w:rPr>
      </w:pPr>
      <w:r w:rsidRPr="004036F8">
        <w:rPr>
          <w:rFonts w:hint="eastAsia"/>
          <w:b/>
          <w:sz w:val="25"/>
          <w:szCs w:val="25"/>
        </w:rPr>
        <w:t>北京城市副中心创新发展</w:t>
      </w:r>
      <w:proofErr w:type="gramStart"/>
      <w:r w:rsidRPr="004036F8">
        <w:rPr>
          <w:rFonts w:hint="eastAsia"/>
          <w:b/>
          <w:sz w:val="25"/>
          <w:szCs w:val="25"/>
        </w:rPr>
        <w:t>轴核心</w:t>
      </w:r>
      <w:proofErr w:type="gramEnd"/>
      <w:r w:rsidRPr="004036F8">
        <w:rPr>
          <w:rFonts w:hint="eastAsia"/>
          <w:b/>
          <w:sz w:val="25"/>
          <w:szCs w:val="25"/>
        </w:rPr>
        <w:t>地带暨六环高线公园详细设计国际方案征集</w:t>
      </w:r>
    </w:p>
    <w:p w14:paraId="0048EDD3" w14:textId="191EA42D" w:rsidR="005E1D57" w:rsidRPr="004036F8" w:rsidRDefault="00C5344D" w:rsidP="00CC5FE6">
      <w:pPr>
        <w:widowControl/>
        <w:jc w:val="center"/>
        <w:rPr>
          <w:b/>
          <w:sz w:val="25"/>
          <w:szCs w:val="25"/>
        </w:rPr>
      </w:pPr>
      <w:r w:rsidRPr="004036F8">
        <w:rPr>
          <w:rFonts w:hint="eastAsia"/>
          <w:b/>
          <w:sz w:val="25"/>
          <w:szCs w:val="25"/>
        </w:rPr>
        <w:t>资格预审文件领取登记表</w:t>
      </w:r>
      <w:r w:rsidR="004036F8">
        <w:rPr>
          <w:rFonts w:hint="eastAsia"/>
          <w:b/>
          <w:sz w:val="25"/>
          <w:szCs w:val="25"/>
        </w:rPr>
        <w:t>（</w:t>
      </w:r>
      <w:r w:rsidR="004036F8">
        <w:rPr>
          <w:rFonts w:hint="eastAsia"/>
          <w:b/>
          <w:sz w:val="25"/>
          <w:szCs w:val="25"/>
        </w:rPr>
        <w:t>A</w:t>
      </w:r>
      <w:r w:rsidR="004036F8">
        <w:rPr>
          <w:rFonts w:hint="eastAsia"/>
          <w:b/>
          <w:sz w:val="25"/>
          <w:szCs w:val="25"/>
        </w:rPr>
        <w:t>组）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2E5229C3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782B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CC2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0E2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42B19B03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18D789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1775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D076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12668A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949C7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EA3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95F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AD2463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8A419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ECB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E391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2E0F3C1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59EDB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05F5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583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96A37E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F3F3A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2A0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0D6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9E5F0A7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EF930C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66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282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EC8DA1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4E0F0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29F7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372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63623A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437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F7B3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41D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CF6895D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3C22B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E46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3C22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64FE28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00AAA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7F2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63F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BE1DF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B3186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32A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839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9E95789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91162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AB1B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055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BE74C37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CFEB73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87BF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566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1EE5AC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3A68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987D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D901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AC52C3E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B2D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63F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5C6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9C74288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F2947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F721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3C67D7E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CD8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F290943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0511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4D37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0BDA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63A43F8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55156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2BD86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DA4D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7D2C4D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55D6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C3FDD49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919451D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72193360" w14:textId="5EAB19AD" w:rsidR="00336120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</w:t>
      </w:r>
      <w:r w:rsidR="005D13DF">
        <w:rPr>
          <w:rFonts w:ascii="仿宋" w:eastAsia="仿宋" w:hAnsi="仿宋" w:hint="eastAsia"/>
          <w:color w:val="000000" w:themeColor="text1"/>
          <w:sz w:val="24"/>
        </w:rPr>
        <w:t>版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  <w:r w:rsidR="0055211B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55211B">
        <w:rPr>
          <w:rFonts w:ascii="仿宋" w:eastAsia="仿宋" w:hAnsi="仿宋" w:hint="eastAsia"/>
          <w:color w:val="000000" w:themeColor="text1"/>
          <w:sz w:val="24"/>
        </w:rPr>
        <w:t>并提交相关证明文件。</w:t>
      </w:r>
    </w:p>
    <w:p w14:paraId="6504F576" w14:textId="77777777" w:rsidR="00336120" w:rsidRDefault="00336120">
      <w:pPr>
        <w:widowControl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4"/>
        </w:rPr>
        <w:br w:type="page"/>
      </w:r>
    </w:p>
    <w:p w14:paraId="0A499420" w14:textId="77777777" w:rsidR="00336120" w:rsidRDefault="00336120" w:rsidP="00336120">
      <w:pPr>
        <w:widowControl/>
        <w:jc w:val="center"/>
        <w:rPr>
          <w:b/>
          <w:sz w:val="26"/>
          <w:szCs w:val="26"/>
        </w:rPr>
      </w:pPr>
      <w:r w:rsidRPr="005B5794">
        <w:rPr>
          <w:rFonts w:hint="eastAsia"/>
          <w:b/>
          <w:sz w:val="25"/>
          <w:szCs w:val="25"/>
        </w:rPr>
        <w:lastRenderedPageBreak/>
        <w:t>北京城市副中心创新发展</w:t>
      </w:r>
      <w:proofErr w:type="gramStart"/>
      <w:r w:rsidRPr="005B5794">
        <w:rPr>
          <w:rFonts w:hint="eastAsia"/>
          <w:b/>
          <w:sz w:val="25"/>
          <w:szCs w:val="25"/>
        </w:rPr>
        <w:t>轴核心</w:t>
      </w:r>
      <w:proofErr w:type="gramEnd"/>
      <w:r w:rsidRPr="005B5794">
        <w:rPr>
          <w:rFonts w:hint="eastAsia"/>
          <w:b/>
          <w:sz w:val="25"/>
          <w:szCs w:val="25"/>
        </w:rPr>
        <w:t>地带暨六环高线公园详细设计国际方案征集</w:t>
      </w:r>
    </w:p>
    <w:p w14:paraId="43C44473" w14:textId="77777777" w:rsidR="00336120" w:rsidRPr="005B5794" w:rsidRDefault="00336120" w:rsidP="00336120">
      <w:pPr>
        <w:widowControl/>
        <w:jc w:val="center"/>
        <w:rPr>
          <w:b/>
          <w:sz w:val="25"/>
          <w:szCs w:val="25"/>
        </w:rPr>
      </w:pPr>
      <w:r w:rsidRPr="005B5794">
        <w:rPr>
          <w:rFonts w:hint="eastAsia"/>
          <w:b/>
          <w:sz w:val="25"/>
          <w:szCs w:val="25"/>
        </w:rPr>
        <w:t>资格预审文件领取登记表（</w:t>
      </w:r>
      <w:r w:rsidRPr="005B5794">
        <w:rPr>
          <w:rFonts w:hint="eastAsia"/>
          <w:b/>
          <w:sz w:val="25"/>
          <w:szCs w:val="25"/>
        </w:rPr>
        <w:t>B</w:t>
      </w:r>
      <w:r w:rsidRPr="005B5794">
        <w:rPr>
          <w:rFonts w:hint="eastAsia"/>
          <w:b/>
          <w:sz w:val="25"/>
          <w:szCs w:val="25"/>
        </w:rPr>
        <w:t>组）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336120" w14:paraId="421DB191" w14:textId="77777777" w:rsidTr="00BB77DF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2CBCA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0E052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A7EC2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336120" w14:paraId="55A91049" w14:textId="77777777" w:rsidTr="00BB77DF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31E065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A3890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 w:hint="eastAsia"/>
                <w:color w:val="000000"/>
                <w:sz w:val="21"/>
                <w:szCs w:val="21"/>
              </w:rPr>
              <w:t>单位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DD27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7B424666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E2A8BE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07442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国别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9161E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3B8BC38F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93BE87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041B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法定代表人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4917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378EF94F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DA145F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6F07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C5CC0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1ED956F2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FF1116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341D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EFC14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1B9EB601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E946ED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B0BE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 w:hint="eastAsia"/>
                <w:color w:val="000000"/>
                <w:sz w:val="21"/>
                <w:szCs w:val="21"/>
              </w:rPr>
              <w:t>公司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电话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16CD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37781B19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B8FDD6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BA6E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传真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F6EF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6D9EBC42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539E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9D74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41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48CC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0BCC1392" w14:textId="77777777" w:rsidTr="00BB77DF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A91D72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86CA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ECE46" w14:textId="77777777" w:rsidR="00336120" w:rsidRDefault="00336120" w:rsidP="00BB77DF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49DB7777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178E19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3288E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a. 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>姓名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9066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132A902B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82E4FA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70F01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b. 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职务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77E70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04BF001E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E9704D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1A08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c. 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办公电话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移动电话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7981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4BCE4461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741F7E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FF23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d. 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传真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0BDCE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19AAFFEF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220E16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46ED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33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e. 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电子邮箱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98EA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7EE906E7" w14:textId="77777777" w:rsidTr="00BB77DF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2CC5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75D34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00" w:hangingChars="127" w:hanging="267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f. 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F7359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0A4522AB" w14:textId="77777777" w:rsidTr="00BB77DF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AC993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D768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法人性质：</w:t>
            </w:r>
          </w:p>
          <w:p w14:paraId="3DFB83CD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有限责任公司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合伙人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3333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18D81420" w14:textId="77777777" w:rsidTr="00BB77DF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4FA668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FA4AC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商业登记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4D1980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2BAAC957" w14:textId="77777777" w:rsidTr="00BB77DF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88D42F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0F0A3" w14:textId="77777777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C3D5C" w14:textId="77777777" w:rsidR="00336120" w:rsidRDefault="00336120" w:rsidP="00BB77DF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678F5DEF" w14:textId="77777777" w:rsidTr="00BB77DF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AEB71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22729EA" w14:textId="0B80404A" w:rsidR="00336120" w:rsidRPr="00912455" w:rsidRDefault="00336120" w:rsidP="00BB77DF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455">
              <w:rPr>
                <w:rFonts w:ascii="Times New Roman"/>
                <w:color w:val="000000"/>
                <w:sz w:val="21"/>
                <w:szCs w:val="21"/>
              </w:rPr>
              <w:t>设计资格</w:t>
            </w:r>
            <w:r w:rsidRPr="00912455">
              <w:rPr>
                <w:rFonts w:ascii="Times New Roman" w:hint="eastAsia"/>
                <w:color w:val="000000"/>
                <w:sz w:val="21"/>
                <w:szCs w:val="21"/>
              </w:rPr>
              <w:t>或资质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的种类</w:t>
            </w:r>
            <w:r w:rsidRPr="00912455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Pr="00912455">
              <w:rPr>
                <w:rFonts w:ascii="Times New Roman"/>
                <w:color w:val="000000"/>
                <w:sz w:val="21"/>
                <w:szCs w:val="21"/>
              </w:rPr>
              <w:t>级别</w:t>
            </w:r>
            <w:r w:rsidR="005A1D88">
              <w:rPr>
                <w:rFonts w:ascii="Times New Roman" w:hint="eastAsia"/>
                <w:color w:val="000000"/>
                <w:sz w:val="21"/>
                <w:szCs w:val="21"/>
              </w:rPr>
              <w:t>（如有）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7FC402" w14:textId="77777777" w:rsidR="00336120" w:rsidRDefault="00336120" w:rsidP="00BB77DF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336120" w14:paraId="36B388AF" w14:textId="77777777" w:rsidTr="00BB77DF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9888" w14:textId="77777777" w:rsidR="00336120" w:rsidRDefault="00336120" w:rsidP="00BB77DF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F52CD" w14:textId="77777777" w:rsidR="00336120" w:rsidRPr="00FF1A7A" w:rsidRDefault="00336120" w:rsidP="00BB77DF">
            <w:pPr>
              <w:pStyle w:val="a3"/>
              <w:snapToGrid w:val="0"/>
              <w:spacing w:beforeLines="50" w:before="156"/>
              <w:ind w:leftChars="44" w:left="9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F1A7A">
              <w:rPr>
                <w:rFonts w:ascii="Times New Roman" w:hAnsi="Times New Roman"/>
                <w:color w:val="000000"/>
                <w:sz w:val="21"/>
                <w:szCs w:val="21"/>
              </w:rPr>
              <w:t>应征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申请人可申请参与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B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组</w:t>
            </w:r>
            <w:r w:rsidRPr="00FF1A7A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FF1A7A">
              <w:rPr>
                <w:rFonts w:ascii="Times New Roman" w:hAnsi="Times New Roman"/>
                <w:color w:val="000000"/>
                <w:sz w:val="21"/>
                <w:szCs w:val="21"/>
              </w:rPr>
              <w:t>个或多个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区段的</w:t>
            </w:r>
            <w:r w:rsidRPr="00FF1A7A">
              <w:rPr>
                <w:rFonts w:ascii="Times New Roman" w:hAnsi="Times New Roman"/>
                <w:color w:val="000000"/>
                <w:sz w:val="21"/>
                <w:szCs w:val="21"/>
              </w:rPr>
              <w:t>设计，请在拟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申请</w:t>
            </w:r>
            <w:r w:rsidRPr="00FF1A7A">
              <w:rPr>
                <w:rFonts w:ascii="Times New Roman" w:hAnsi="Times New Roman"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区段</w:t>
            </w:r>
            <w:r w:rsidRPr="00FF1A7A">
              <w:rPr>
                <w:rFonts w:ascii="Times New Roman" w:hAnsi="Times New Roman"/>
                <w:color w:val="000000"/>
                <w:sz w:val="21"/>
                <w:szCs w:val="21"/>
              </w:rPr>
              <w:t>左侧的</w:t>
            </w:r>
            <w:r w:rsidRPr="00FF1A7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□ </w:t>
            </w:r>
            <w:r w:rsidRPr="00FF1A7A">
              <w:rPr>
                <w:rFonts w:ascii="Times New Roman" w:hAnsi="Times New Roman"/>
                <w:color w:val="000000"/>
                <w:sz w:val="21"/>
                <w:szCs w:val="21"/>
              </w:rPr>
              <w:t>内打</w:t>
            </w:r>
            <w:r w:rsidRPr="00FF1A7A">
              <w:rPr>
                <w:rFonts w:ascii="Times New Roman" w:hAnsi="Times New Roman"/>
                <w:color w:val="000000"/>
                <w:sz w:val="21"/>
                <w:szCs w:val="21"/>
              </w:rPr>
              <w:t>“√”</w:t>
            </w:r>
          </w:p>
          <w:p w14:paraId="60A8618F" w14:textId="77777777" w:rsidR="00336120" w:rsidRPr="005B5794" w:rsidRDefault="00336120" w:rsidP="00BB77D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line="440" w:lineRule="exact"/>
              <w:ind w:leftChars="44" w:left="92"/>
              <w:rPr>
                <w:color w:val="000000"/>
                <w:szCs w:val="21"/>
              </w:rPr>
            </w:pP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区段五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</w:t>
            </w: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区段六</w:t>
            </w:r>
          </w:p>
        </w:tc>
      </w:tr>
    </w:tbl>
    <w:p w14:paraId="208F8455" w14:textId="77777777" w:rsidR="00336120" w:rsidRDefault="00336120" w:rsidP="00336120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 w:rsidRPr="003C1955">
          <w:rPr>
            <w:rFonts w:hint="eastAsia"/>
          </w:rPr>
          <w:t>此表填写完成后</w:t>
        </w:r>
        <w:r w:rsidRPr="003C1955">
          <w:rPr>
            <w:rFonts w:hint="eastAsia"/>
          </w:rPr>
          <w:t>E-mail</w:t>
        </w:r>
        <w:r w:rsidRPr="003C1955">
          <w:rPr>
            <w:rFonts w:hint="eastAsia"/>
          </w:rPr>
          <w:t>至</w:t>
        </w:r>
      </w:hyperlink>
      <w:hyperlink r:id="rId10" w:history="1">
        <w:r w:rsidRPr="003C1955">
          <w:t>kjysanbu</w:t>
        </w:r>
        <w:r w:rsidRPr="003C1955">
          <w:rPr>
            <w:rFonts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</w:p>
    <w:p w14:paraId="3CD473CA" w14:textId="77777777" w:rsidR="00336120" w:rsidRDefault="00336120" w:rsidP="00336120">
      <w:pPr>
        <w:widowControl/>
        <w:jc w:val="left"/>
        <w:rPr>
          <w:b/>
          <w:sz w:val="25"/>
          <w:szCs w:val="25"/>
        </w:rPr>
      </w:pPr>
      <w:r>
        <w:rPr>
          <w:b/>
          <w:sz w:val="25"/>
          <w:szCs w:val="25"/>
        </w:rPr>
        <w:br w:type="page"/>
      </w:r>
    </w:p>
    <w:p w14:paraId="42920E19" w14:textId="4192AF69" w:rsidR="005D13DF" w:rsidRPr="004036F8" w:rsidRDefault="004036F8" w:rsidP="004036F8">
      <w:pPr>
        <w:widowControl/>
        <w:jc w:val="center"/>
        <w:rPr>
          <w:b/>
          <w:sz w:val="25"/>
          <w:szCs w:val="25"/>
        </w:rPr>
      </w:pPr>
      <w:r w:rsidRPr="004036F8">
        <w:rPr>
          <w:rFonts w:hint="eastAsia"/>
          <w:b/>
          <w:sz w:val="25"/>
          <w:szCs w:val="25"/>
        </w:rPr>
        <w:lastRenderedPageBreak/>
        <w:t>北京城市副中心创新发展</w:t>
      </w:r>
      <w:proofErr w:type="gramStart"/>
      <w:r w:rsidRPr="004036F8">
        <w:rPr>
          <w:rFonts w:hint="eastAsia"/>
          <w:b/>
          <w:sz w:val="25"/>
          <w:szCs w:val="25"/>
        </w:rPr>
        <w:t>轴核心</w:t>
      </w:r>
      <w:proofErr w:type="gramEnd"/>
      <w:r w:rsidRPr="004036F8">
        <w:rPr>
          <w:rFonts w:hint="eastAsia"/>
          <w:b/>
          <w:sz w:val="25"/>
          <w:szCs w:val="25"/>
        </w:rPr>
        <w:t>地带暨六环高线公园详细设计国际方案征集</w:t>
      </w:r>
    </w:p>
    <w:p w14:paraId="7833B24A" w14:textId="6E901D91" w:rsidR="005E1D57" w:rsidRPr="004036F8" w:rsidRDefault="00C5344D">
      <w:pPr>
        <w:widowControl/>
        <w:jc w:val="center"/>
        <w:rPr>
          <w:sz w:val="25"/>
          <w:szCs w:val="25"/>
        </w:rPr>
      </w:pPr>
      <w:r w:rsidRPr="004036F8">
        <w:rPr>
          <w:rFonts w:hint="eastAsia"/>
          <w:b/>
          <w:sz w:val="25"/>
          <w:szCs w:val="25"/>
        </w:rPr>
        <w:t>资格预审文件领取登记表</w:t>
      </w:r>
      <w:r w:rsidR="007F2358" w:rsidRPr="004036F8">
        <w:rPr>
          <w:rFonts w:hint="eastAsia"/>
          <w:b/>
          <w:sz w:val="25"/>
          <w:szCs w:val="25"/>
        </w:rPr>
        <w:t>附表——应征申请人情况介绍表</w:t>
      </w:r>
      <w:r w:rsidR="004036F8">
        <w:rPr>
          <w:rFonts w:hint="eastAsia"/>
          <w:b/>
          <w:sz w:val="25"/>
          <w:szCs w:val="25"/>
        </w:rPr>
        <w:t>（</w:t>
      </w:r>
      <w:r w:rsidR="004036F8">
        <w:rPr>
          <w:rFonts w:hint="eastAsia"/>
          <w:b/>
          <w:sz w:val="25"/>
          <w:szCs w:val="25"/>
        </w:rPr>
        <w:t>A</w:t>
      </w:r>
      <w:r w:rsidR="004036F8">
        <w:rPr>
          <w:rFonts w:hint="eastAsia"/>
          <w:b/>
          <w:sz w:val="25"/>
          <w:szCs w:val="25"/>
        </w:rPr>
        <w:t>组）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5211B" w14:paraId="19F636BD" w14:textId="77777777" w:rsidTr="0055211B">
        <w:trPr>
          <w:trHeight w:val="144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BF95" w14:textId="77777777" w:rsidR="0055211B" w:rsidRDefault="0055211B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C8FF47" w14:textId="1137E697" w:rsidR="0055211B" w:rsidRPr="0055211B" w:rsidRDefault="005521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</w:tc>
      </w:tr>
      <w:tr w:rsidR="0055211B" w14:paraId="11FE4ED0" w14:textId="77777777" w:rsidTr="00953CF6">
        <w:trPr>
          <w:trHeight w:val="115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EB260" w14:textId="77777777" w:rsidR="0055211B" w:rsidRDefault="0055211B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2DCBD2" w14:textId="77777777" w:rsidR="0055211B" w:rsidRDefault="0055211B" w:rsidP="0055211B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6BF0DA94" w14:textId="77777777" w:rsidR="0055211B" w:rsidRDefault="0055211B" w:rsidP="005521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0DCFF0CC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3C87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90560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0EB889FC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56912" w14:textId="6DE597D0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  <w:r w:rsidR="005A1D88">
              <w:rPr>
                <w:rFonts w:ascii="宋体" w:hAnsi="宋体" w:hint="eastAsia"/>
                <w:color w:val="000000"/>
                <w:kern w:val="0"/>
                <w:szCs w:val="21"/>
              </w:rPr>
              <w:t>（如有）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C2C3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78F8257" w14:textId="77777777" w:rsidTr="009F1C8F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2458A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2936C" w14:textId="77777777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725EA3B2" w14:textId="77777777" w:rsidR="009F1C8F" w:rsidRPr="009F1C8F" w:rsidRDefault="007F2358" w:rsidP="009F1C8F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9F1C8F" w:rsidRPr="009F1C8F">
              <w:rPr>
                <w:rFonts w:ascii="Times New Roman" w:hint="eastAsia"/>
                <w:sz w:val="21"/>
                <w:szCs w:val="21"/>
              </w:rPr>
              <w:t>注册规划</w:t>
            </w:r>
            <w:r w:rsidR="009F1C8F" w:rsidRPr="009F1C8F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="009F1C8F"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33BAE178" w14:textId="77777777"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23689189" w14:textId="77777777"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风景园林设计师人数：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0C2DB06B" w14:textId="047354EB" w:rsidR="004036F8" w:rsidRPr="004036F8" w:rsidRDefault="004036F8" w:rsidP="004036F8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4036F8">
              <w:rPr>
                <w:rFonts w:ascii="Times New Roman" w:hAnsi="Times New Roman" w:hint="eastAsia"/>
                <w:sz w:val="21"/>
                <w:szCs w:val="21"/>
              </w:rPr>
              <w:t>运营策划人员的数量：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7DA3FF8B" w14:textId="33603067" w:rsidR="005E1D57" w:rsidRDefault="009F1C8F" w:rsidP="009F1C8F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1C8F">
              <w:rPr>
                <w:rFonts w:hint="eastAsia"/>
                <w:szCs w:val="21"/>
              </w:rPr>
              <w:t>其他</w:t>
            </w:r>
            <w:r w:rsidRPr="009F1C8F">
              <w:rPr>
                <w:szCs w:val="21"/>
              </w:rPr>
              <w:t>(</w:t>
            </w:r>
            <w:r w:rsidRPr="009F1C8F">
              <w:rPr>
                <w:rFonts w:hint="eastAsia"/>
                <w:szCs w:val="21"/>
              </w:rPr>
              <w:t>由应征申请人自行补充</w:t>
            </w:r>
            <w:r w:rsidRPr="009F1C8F">
              <w:rPr>
                <w:szCs w:val="21"/>
              </w:rPr>
              <w:t>)</w:t>
            </w:r>
            <w:r w:rsidRPr="009F1C8F">
              <w:rPr>
                <w:rFonts w:hint="eastAsia"/>
                <w:szCs w:val="21"/>
              </w:rPr>
              <w:t>：</w:t>
            </w:r>
            <w:r w:rsidRPr="009F1C8F">
              <w:rPr>
                <w:szCs w:val="21"/>
              </w:rPr>
              <w:t>_________</w:t>
            </w:r>
          </w:p>
        </w:tc>
      </w:tr>
      <w:tr w:rsidR="005E1D57" w14:paraId="30A250C8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0D68" w14:textId="570E0350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DC4EB0" w:rsidRPr="006B2F1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首席</w:t>
            </w:r>
            <w:r w:rsidR="00235B1C" w:rsidRPr="006B2F1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设计</w:t>
            </w:r>
            <w:r w:rsidR="00DC4EB0" w:rsidRPr="006B2F1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师</w:t>
            </w:r>
            <w:r w:rsidR="0055211B"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r w:rsidR="006B2F16" w:rsidRPr="000A3866">
              <w:rPr>
                <w:rFonts w:hint="eastAsia"/>
                <w:b/>
              </w:rPr>
              <w:t>首席运营策划顾问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 w:rsidR="009F1C8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4BC3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30EBE753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D36F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7192DCF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0190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5163849" w14:textId="478DAC13" w:rsidR="00336120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r w:rsidR="0055211B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如果是联合体应征申请人，联合体每个成员单位均应填写本表。请在收到资格预审文件后，于5天内将此表的Word或Excel版E-mail至</w:t>
      </w:r>
      <w:hyperlink r:id="rId11" w:history="1">
        <w:r w:rsidR="0055211B" w:rsidRPr="00637CFD">
          <w:t>kjysanbu</w:t>
        </w:r>
        <w:r w:rsidR="0055211B" w:rsidRPr="00637CFD">
          <w:rPr>
            <w:rFonts w:ascii="仿宋" w:eastAsia="仿宋" w:hAnsi="仿宋" w:hint="eastAsia"/>
          </w:rPr>
          <w:t>@163.com</w:t>
        </w:r>
      </w:hyperlink>
      <w:r w:rsidR="0055211B">
        <w:rPr>
          <w:rFonts w:ascii="仿宋" w:eastAsia="仿宋" w:hAnsi="仿宋" w:hint="eastAsia"/>
          <w:color w:val="000000" w:themeColor="text1"/>
          <w:sz w:val="24"/>
        </w:rPr>
        <w:t>邮箱</w:t>
      </w:r>
      <w:r>
        <w:rPr>
          <w:rFonts w:ascii="仿宋" w:eastAsia="仿宋" w:hAnsi="仿宋" w:hint="eastAsia"/>
          <w:color w:val="000000" w:themeColor="text1"/>
          <w:sz w:val="24"/>
        </w:rPr>
        <w:t>。</w:t>
      </w:r>
    </w:p>
    <w:p w14:paraId="5FC8B1F3" w14:textId="77777777" w:rsidR="00336120" w:rsidRPr="005B5794" w:rsidRDefault="00336120" w:rsidP="00336120">
      <w:pPr>
        <w:widowControl/>
        <w:jc w:val="center"/>
        <w:rPr>
          <w:b/>
          <w:sz w:val="25"/>
          <w:szCs w:val="25"/>
        </w:rPr>
      </w:pPr>
      <w:r w:rsidRPr="005B5794">
        <w:rPr>
          <w:rFonts w:hint="eastAsia"/>
          <w:b/>
          <w:sz w:val="25"/>
          <w:szCs w:val="25"/>
        </w:rPr>
        <w:lastRenderedPageBreak/>
        <w:t>北京城市副中心创新发展</w:t>
      </w:r>
      <w:proofErr w:type="gramStart"/>
      <w:r w:rsidRPr="005B5794">
        <w:rPr>
          <w:rFonts w:hint="eastAsia"/>
          <w:b/>
          <w:sz w:val="25"/>
          <w:szCs w:val="25"/>
        </w:rPr>
        <w:t>轴核心</w:t>
      </w:r>
      <w:proofErr w:type="gramEnd"/>
      <w:r w:rsidRPr="005B5794">
        <w:rPr>
          <w:rFonts w:hint="eastAsia"/>
          <w:b/>
          <w:sz w:val="25"/>
          <w:szCs w:val="25"/>
        </w:rPr>
        <w:t>地带暨六环高线公园详细设计国际方案征集</w:t>
      </w:r>
    </w:p>
    <w:p w14:paraId="315FAD97" w14:textId="3FEE8F72" w:rsidR="00336120" w:rsidRPr="005B5794" w:rsidRDefault="00336120" w:rsidP="00336120">
      <w:pPr>
        <w:widowControl/>
        <w:jc w:val="center"/>
        <w:rPr>
          <w:sz w:val="25"/>
          <w:szCs w:val="25"/>
        </w:rPr>
      </w:pPr>
      <w:r w:rsidRPr="005B5794">
        <w:rPr>
          <w:rFonts w:hint="eastAsia"/>
          <w:b/>
          <w:sz w:val="25"/>
          <w:szCs w:val="25"/>
        </w:rPr>
        <w:t>资格预审文件领取登记表附表——应征申请人情况介绍表</w:t>
      </w:r>
      <w:r>
        <w:rPr>
          <w:rFonts w:hint="eastAsia"/>
          <w:b/>
          <w:sz w:val="25"/>
          <w:szCs w:val="25"/>
        </w:rPr>
        <w:t>（</w:t>
      </w:r>
      <w:r>
        <w:rPr>
          <w:rFonts w:hint="eastAsia"/>
          <w:b/>
          <w:sz w:val="25"/>
          <w:szCs w:val="25"/>
        </w:rPr>
        <w:t>B</w:t>
      </w:r>
      <w:r>
        <w:rPr>
          <w:rFonts w:hint="eastAsia"/>
          <w:b/>
          <w:sz w:val="25"/>
          <w:szCs w:val="25"/>
        </w:rPr>
        <w:t>组）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336120" w14:paraId="45B02D42" w14:textId="77777777" w:rsidTr="00BB77DF">
        <w:trPr>
          <w:trHeight w:val="7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04D22" w14:textId="11D1A896" w:rsidR="00336120" w:rsidRDefault="00336120" w:rsidP="00BB77DF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区段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0917FFD" w14:textId="0F493C82" w:rsidR="00336120" w:rsidRDefault="00336120" w:rsidP="00BB77DF">
            <w:pPr>
              <w:widowControl/>
              <w:rPr>
                <w:color w:val="000000"/>
                <w:szCs w:val="21"/>
              </w:rPr>
            </w:pP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</w:t>
            </w: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</w:t>
            </w: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</w:p>
          <w:p w14:paraId="2C1BE86B" w14:textId="07A2F11E" w:rsidR="00336120" w:rsidRPr="00336120" w:rsidRDefault="00336120" w:rsidP="00BB77DF">
            <w:pPr>
              <w:widowControl/>
              <w:rPr>
                <w:color w:val="000000"/>
                <w:szCs w:val="21"/>
              </w:rPr>
            </w:pP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</w:t>
            </w: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区段五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   </w:t>
            </w:r>
            <w:r w:rsidRPr="00022ED8"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区段六</w:t>
            </w:r>
          </w:p>
        </w:tc>
      </w:tr>
      <w:tr w:rsidR="00336120" w14:paraId="5F6B8E3C" w14:textId="77777777" w:rsidTr="00BB77DF">
        <w:trPr>
          <w:trHeight w:val="73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4C6D" w14:textId="77777777" w:rsidR="00336120" w:rsidRDefault="00336120" w:rsidP="00BB77DF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E7D1E2" w14:textId="77777777" w:rsidR="00336120" w:rsidRDefault="00336120" w:rsidP="00BB77D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6120" w14:paraId="2373CEDF" w14:textId="77777777" w:rsidTr="00BB77DF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C8A69" w14:textId="77777777" w:rsidR="00336120" w:rsidRDefault="00336120" w:rsidP="00BB77DF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6A639" w14:textId="77777777" w:rsidR="00336120" w:rsidRDefault="00336120" w:rsidP="00BB7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6120" w14:paraId="7145EEDE" w14:textId="77777777" w:rsidTr="00BB77DF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405B9" w14:textId="77777777" w:rsidR="00336120" w:rsidRDefault="00336120" w:rsidP="00BB77DF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C5356" w14:textId="77777777" w:rsidR="00336120" w:rsidRDefault="00336120" w:rsidP="00BB7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6120" w14:paraId="34B6AFC5" w14:textId="77777777" w:rsidTr="00BB77DF">
        <w:trPr>
          <w:trHeight w:val="1884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9B8AE" w14:textId="77777777" w:rsidR="00336120" w:rsidRDefault="00336120" w:rsidP="00BB77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EB2C4" w14:textId="77777777" w:rsidR="00336120" w:rsidRDefault="00336120" w:rsidP="00BB77DF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7AFCF4F2" w14:textId="77777777" w:rsidR="00336120" w:rsidRPr="009F1C8F" w:rsidRDefault="00336120" w:rsidP="00BB77DF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Pr="009F1C8F">
              <w:rPr>
                <w:rFonts w:ascii="Times New Roman" w:hint="eastAsia"/>
                <w:sz w:val="21"/>
                <w:szCs w:val="21"/>
              </w:rPr>
              <w:t>注册规划</w:t>
            </w:r>
            <w:r w:rsidRPr="009F1C8F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554DEFE8" w14:textId="77777777" w:rsidR="00336120" w:rsidRPr="009F1C8F" w:rsidRDefault="00336120" w:rsidP="00BB77D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29F98B32" w14:textId="77777777" w:rsidR="00336120" w:rsidRPr="009F1C8F" w:rsidRDefault="00336120" w:rsidP="00BB77D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风景园林设计师人数：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655DD6ED" w14:textId="77777777" w:rsidR="00336120" w:rsidRPr="004036F8" w:rsidRDefault="00336120" w:rsidP="00BB77D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4036F8">
              <w:rPr>
                <w:rFonts w:ascii="Times New Roman" w:hAnsi="Times New Roman" w:hint="eastAsia"/>
                <w:sz w:val="21"/>
                <w:szCs w:val="21"/>
              </w:rPr>
              <w:t>运营策划人员的数量：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5C0B332A" w14:textId="77777777" w:rsidR="00336120" w:rsidRDefault="00336120" w:rsidP="00BB77DF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1C8F">
              <w:rPr>
                <w:rFonts w:hint="eastAsia"/>
                <w:szCs w:val="21"/>
              </w:rPr>
              <w:t>其他</w:t>
            </w:r>
            <w:r w:rsidRPr="009F1C8F">
              <w:rPr>
                <w:szCs w:val="21"/>
              </w:rPr>
              <w:t>(</w:t>
            </w:r>
            <w:r w:rsidRPr="009F1C8F">
              <w:rPr>
                <w:rFonts w:hint="eastAsia"/>
                <w:szCs w:val="21"/>
              </w:rPr>
              <w:t>由应征申请人自行补充</w:t>
            </w:r>
            <w:r w:rsidRPr="009F1C8F">
              <w:rPr>
                <w:szCs w:val="21"/>
              </w:rPr>
              <w:t>)</w:t>
            </w:r>
            <w:r w:rsidRPr="009F1C8F">
              <w:rPr>
                <w:rFonts w:hint="eastAsia"/>
                <w:szCs w:val="21"/>
              </w:rPr>
              <w:t>：</w:t>
            </w:r>
            <w:r w:rsidRPr="009F1C8F">
              <w:rPr>
                <w:szCs w:val="21"/>
              </w:rPr>
              <w:t>_________</w:t>
            </w:r>
          </w:p>
        </w:tc>
      </w:tr>
      <w:tr w:rsidR="00336120" w14:paraId="3A687A06" w14:textId="77777777" w:rsidTr="00BB77DF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E66A" w14:textId="77777777" w:rsidR="00336120" w:rsidRDefault="00336120" w:rsidP="00BB7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Pr="002E0C6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16626" w14:textId="77777777" w:rsidR="00336120" w:rsidRDefault="00336120" w:rsidP="00BB7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6120" w14:paraId="77881BD6" w14:textId="77777777" w:rsidTr="00BB77DF">
        <w:trPr>
          <w:trHeight w:val="274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E1730" w14:textId="77777777" w:rsidR="00336120" w:rsidRDefault="00336120" w:rsidP="00BB7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7E6C7290" w14:textId="77777777" w:rsidR="00336120" w:rsidRDefault="00336120" w:rsidP="00BB7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3EE42" w14:textId="77777777" w:rsidR="00336120" w:rsidRDefault="00336120" w:rsidP="00BB77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90BDF99" w14:textId="5C5467E9" w:rsidR="005E1D57" w:rsidRPr="00336120" w:rsidRDefault="00336120" w:rsidP="00336120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注：请在收到资格预审文件后，于5天内将此表的Word或Excel版E-mail至</w:t>
      </w:r>
      <w:hyperlink r:id="rId12" w:history="1">
        <w:r w:rsidRPr="00637CFD">
          <w:t>kjysanbu</w:t>
        </w:r>
        <w:r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 w:rsidRPr="00336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8FA5" w14:textId="77777777" w:rsidR="0029337C" w:rsidRDefault="0029337C" w:rsidP="002B1F32">
      <w:r>
        <w:separator/>
      </w:r>
    </w:p>
  </w:endnote>
  <w:endnote w:type="continuationSeparator" w:id="0">
    <w:p w14:paraId="75FA5D50" w14:textId="77777777" w:rsidR="0029337C" w:rsidRDefault="0029337C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D8CD" w14:textId="77777777" w:rsidR="0029337C" w:rsidRDefault="0029337C" w:rsidP="002B1F32">
      <w:r>
        <w:separator/>
      </w:r>
    </w:p>
  </w:footnote>
  <w:footnote w:type="continuationSeparator" w:id="0">
    <w:p w14:paraId="67D5879B" w14:textId="77777777" w:rsidR="0029337C" w:rsidRDefault="0029337C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073"/>
    <w:rsid w:val="000D33D3"/>
    <w:rsid w:val="0012214A"/>
    <w:rsid w:val="001A6334"/>
    <w:rsid w:val="001B5247"/>
    <w:rsid w:val="00221B2A"/>
    <w:rsid w:val="00235B1C"/>
    <w:rsid w:val="0029337C"/>
    <w:rsid w:val="00294026"/>
    <w:rsid w:val="002A5388"/>
    <w:rsid w:val="002B1F32"/>
    <w:rsid w:val="002D16E7"/>
    <w:rsid w:val="002D6669"/>
    <w:rsid w:val="00311317"/>
    <w:rsid w:val="003314DD"/>
    <w:rsid w:val="00336120"/>
    <w:rsid w:val="00347A40"/>
    <w:rsid w:val="003501B9"/>
    <w:rsid w:val="00352025"/>
    <w:rsid w:val="0035264C"/>
    <w:rsid w:val="003806E8"/>
    <w:rsid w:val="003943B0"/>
    <w:rsid w:val="003C1955"/>
    <w:rsid w:val="004036F8"/>
    <w:rsid w:val="00432795"/>
    <w:rsid w:val="00433FA3"/>
    <w:rsid w:val="004451E6"/>
    <w:rsid w:val="00454667"/>
    <w:rsid w:val="00482021"/>
    <w:rsid w:val="004E1F92"/>
    <w:rsid w:val="005239F0"/>
    <w:rsid w:val="00532ED8"/>
    <w:rsid w:val="00537AB0"/>
    <w:rsid w:val="00546AD3"/>
    <w:rsid w:val="0055211B"/>
    <w:rsid w:val="005603BD"/>
    <w:rsid w:val="005A1D88"/>
    <w:rsid w:val="005D13DF"/>
    <w:rsid w:val="005D779D"/>
    <w:rsid w:val="005E1D57"/>
    <w:rsid w:val="00620465"/>
    <w:rsid w:val="00637CFD"/>
    <w:rsid w:val="006637AE"/>
    <w:rsid w:val="00676570"/>
    <w:rsid w:val="006922D5"/>
    <w:rsid w:val="0069269A"/>
    <w:rsid w:val="006A0194"/>
    <w:rsid w:val="006B2F16"/>
    <w:rsid w:val="00701D0C"/>
    <w:rsid w:val="007063E1"/>
    <w:rsid w:val="00707C08"/>
    <w:rsid w:val="007256FF"/>
    <w:rsid w:val="00760723"/>
    <w:rsid w:val="007936EC"/>
    <w:rsid w:val="007D158B"/>
    <w:rsid w:val="007F2358"/>
    <w:rsid w:val="00831317"/>
    <w:rsid w:val="00862D6D"/>
    <w:rsid w:val="008A29DC"/>
    <w:rsid w:val="00925799"/>
    <w:rsid w:val="00964B08"/>
    <w:rsid w:val="00965E15"/>
    <w:rsid w:val="009B5509"/>
    <w:rsid w:val="009F1C8F"/>
    <w:rsid w:val="00A72130"/>
    <w:rsid w:val="00A80756"/>
    <w:rsid w:val="00AC05F0"/>
    <w:rsid w:val="00AF59AB"/>
    <w:rsid w:val="00B037F2"/>
    <w:rsid w:val="00B07B50"/>
    <w:rsid w:val="00B5240C"/>
    <w:rsid w:val="00B81104"/>
    <w:rsid w:val="00C02835"/>
    <w:rsid w:val="00C1591B"/>
    <w:rsid w:val="00C30C19"/>
    <w:rsid w:val="00C33D75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0FE698B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07018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hyperlink" Target="mailto: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jysanbu@163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jysanbu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7492;&#34920;&#22635;&#20889;&#23436;&#25104;&#21518;&#36716;&#20026;PDF&#26684;&#24335;&#24182;E-mail&#33267;kjysanbu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49</cp:revision>
  <cp:lastPrinted>2022-04-29T00:58:00Z</cp:lastPrinted>
  <dcterms:created xsi:type="dcterms:W3CDTF">2017-06-15T05:34:00Z</dcterms:created>
  <dcterms:modified xsi:type="dcterms:W3CDTF">2022-04-29T03:51:00Z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